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645A" w:rsidRDefault="008C645A" w:rsidP="008C645A">
      <w:pPr>
        <w:spacing w:line="360" w:lineRule="auto"/>
        <w:rPr>
          <w:rFonts w:hint="eastAsia"/>
        </w:rPr>
      </w:pPr>
      <w:r>
        <w:rPr>
          <w:rFonts w:ascii="仿宋_GB2312" w:eastAsia="仿宋_GB2312" w:hAnsi="宋体" w:hint="eastAsia"/>
          <w:sz w:val="32"/>
          <w:szCs w:val="32"/>
        </w:rPr>
        <w:t>附件4</w:t>
      </w:r>
    </w:p>
    <w:p w:rsidR="008C645A" w:rsidRDefault="008C645A" w:rsidP="008C645A">
      <w:pPr>
        <w:spacing w:afterLines="50" w:after="156" w:line="360" w:lineRule="auto"/>
        <w:jc w:val="center"/>
        <w:rPr>
          <w:rFonts w:ascii="方正小标宋简体" w:eastAsia="方正小标宋简体" w:hAnsi="方正小标宋简体" w:cs="方正小标宋简体" w:hint="eastAsia"/>
          <w:b/>
          <w:sz w:val="32"/>
          <w:szCs w:val="32"/>
        </w:rPr>
      </w:pPr>
      <w:bookmarkStart w:id="0" w:name="_GoBack"/>
      <w:r>
        <w:rPr>
          <w:rFonts w:ascii="方正小标宋简体" w:eastAsia="方正小标宋简体" w:hAnsi="方正小标宋简体" w:cs="方正小标宋简体" w:hint="eastAsia"/>
          <w:b/>
          <w:sz w:val="32"/>
          <w:szCs w:val="32"/>
        </w:rPr>
        <w:t>南京航空航天大学航天学院简介</w:t>
      </w:r>
    </w:p>
    <w:bookmarkEnd w:id="0"/>
    <w:p w:rsidR="008C645A" w:rsidRDefault="008C645A" w:rsidP="008C645A">
      <w:pPr>
        <w:tabs>
          <w:tab w:val="left" w:pos="840"/>
        </w:tabs>
        <w:spacing w:line="360" w:lineRule="auto"/>
        <w:ind w:firstLineChars="196" w:firstLine="549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航天学院创建于2006年，紧密结合我国航天发展需求，努力培养基础扎实、工程实践能力强和富有创新精神的优秀人才。</w:t>
      </w:r>
    </w:p>
    <w:p w:rsidR="008C645A" w:rsidRDefault="008C645A" w:rsidP="008C645A">
      <w:pPr>
        <w:tabs>
          <w:tab w:val="left" w:pos="840"/>
        </w:tabs>
        <w:spacing w:line="360" w:lineRule="auto"/>
        <w:ind w:firstLineChars="196" w:firstLine="549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学院先后承担了国家自然科学基金、“973”、“863”、国防预研项目、装备预研项目等重要国家、国防项目120余项，各类省部级项目100余项，发表学术论文870余篇（其中SCI收录220余篇，EI收录250余篇），获授权发明专利124项。自主研制并成功发射了“天巡一号”卫星。获国家科技进步二等奖1项、教育部技术发明一等奖、二等奖各1项，国防科技进步二等奖3项。</w:t>
      </w:r>
    </w:p>
    <w:p w:rsidR="008C645A" w:rsidRDefault="008C645A" w:rsidP="008C645A">
      <w:pPr>
        <w:tabs>
          <w:tab w:val="left" w:pos="840"/>
        </w:tabs>
        <w:spacing w:line="360" w:lineRule="auto"/>
        <w:ind w:firstLineChars="196" w:firstLine="549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学院设有“微纳卫星防护与操控”、“航天仿生结构与材料”、“航天器多轴系统建模与控制”三大研发平台及相关实验室，拥有“深空星表探测机构技术”工信部重点实验室、“仿生功能材料”省级重点实验室。</w:t>
      </w:r>
    </w:p>
    <w:p w:rsidR="008C645A" w:rsidRDefault="008C645A" w:rsidP="008C645A">
      <w:pPr>
        <w:tabs>
          <w:tab w:val="left" w:pos="840"/>
        </w:tabs>
        <w:spacing w:line="360" w:lineRule="auto"/>
        <w:ind w:firstLineChars="196" w:firstLine="549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筚路蓝缕，以启山林。航天学院已走过最初的“创业”阶段。前路迢迢，玉汝于成。我们将继续发扬“两弹一星”和“载人航天”精神，秉承南航人负重奋进的优良传统，落实学校“三为本”、“三促进”办学理念，齐心协力，开拓创新，扎实推进学院“双一流”建设，高起点、高水平、高速度建设特色鲜明、国内一流的研究型学院。</w:t>
      </w:r>
    </w:p>
    <w:p w:rsidR="008C645A" w:rsidRDefault="008C645A" w:rsidP="008C645A">
      <w:pPr>
        <w:tabs>
          <w:tab w:val="left" w:pos="840"/>
        </w:tabs>
        <w:spacing w:line="360" w:lineRule="auto"/>
        <w:ind w:firstLineChars="196" w:firstLine="549"/>
        <w:jc w:val="center"/>
        <w:rPr>
          <w:rFonts w:ascii="仿宋_GB2312" w:eastAsia="仿宋_GB2312" w:hAnsi="宋体" w:hint="eastAsia"/>
          <w:sz w:val="28"/>
          <w:szCs w:val="28"/>
        </w:rPr>
      </w:pPr>
    </w:p>
    <w:p w:rsidR="00554634" w:rsidRPr="008C645A" w:rsidRDefault="008C645A" w:rsidP="008C645A">
      <w:pPr>
        <w:tabs>
          <w:tab w:val="left" w:pos="840"/>
        </w:tabs>
        <w:spacing w:line="360" w:lineRule="auto"/>
        <w:ind w:firstLineChars="196" w:firstLine="549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更多资料请登录航天学院网站：http://astro.nuaa.edu.cn</w:t>
      </w:r>
    </w:p>
    <w:sectPr w:rsidR="00554634" w:rsidRPr="008C645A">
      <w:pgSz w:w="11906" w:h="16838"/>
      <w:pgMar w:top="1797" w:right="1797" w:bottom="1797" w:left="1797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45A"/>
    <w:rsid w:val="00554634"/>
    <w:rsid w:val="0056737D"/>
    <w:rsid w:val="005D3B9C"/>
    <w:rsid w:val="008C645A"/>
    <w:rsid w:val="00CC08F3"/>
    <w:rsid w:val="00EF0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815287-5DC8-4E40-B6C2-50280C41D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645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460</Characters>
  <Application>Microsoft Office Word</Application>
  <DocSecurity>0</DocSecurity>
  <Lines>3</Lines>
  <Paragraphs>1</Paragraphs>
  <ScaleCrop>false</ScaleCrop>
  <Company>Microsoft</Company>
  <LinksUpToDate>false</LinksUpToDate>
  <CharactersWithSpaces>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罗轶欣</dc:creator>
  <cp:keywords/>
  <dc:description/>
  <cp:lastModifiedBy>罗轶欣</cp:lastModifiedBy>
  <cp:revision>1</cp:revision>
  <dcterms:created xsi:type="dcterms:W3CDTF">2018-09-18T07:29:00Z</dcterms:created>
  <dcterms:modified xsi:type="dcterms:W3CDTF">2018-09-18T07:29:00Z</dcterms:modified>
</cp:coreProperties>
</file>