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1F" w:rsidRPr="00012C1F" w:rsidRDefault="00012C1F" w:rsidP="00012C1F">
      <w:pPr>
        <w:widowControl/>
        <w:shd w:val="clear" w:color="auto" w:fill="FFFFFF"/>
        <w:jc w:val="center"/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</w:pPr>
      <w:r w:rsidRPr="00012C1F"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  <w:t>公　　示</w:t>
      </w:r>
    </w:p>
    <w:tbl>
      <w:tblPr>
        <w:tblW w:w="12000" w:type="dxa"/>
        <w:jc w:val="center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012C1F" w:rsidRPr="00012C1F" w:rsidTr="00012C1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C1F" w:rsidRDefault="00012C1F" w:rsidP="00012C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 xml:space="preserve">   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经党组织培养考察，贾山等12名同志预备期已满。根据校党委组织部《关于实行发展党员公示制度的意见》精神，党员和群众对以下同志按期转为中共正式党员如有意见或建议，可采用口头或书面形式于2020年01月06日前向院党委或校党委组织部反映。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具体公示名单如下： </w:t>
            </w:r>
          </w:p>
          <w:p w:rsidR="00012C1F" w:rsidRDefault="00012C1F" w:rsidP="00012C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航天学院系统工程系党支部:贾山(70206477)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航天学院本科生联合党支部:王斌(151450127)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航天学院本科生联合党支部:张楠(151620111)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航天学院本科生联合党支部:侯乐怡(151620108)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航天学院本科生联合党支部:徐子牟(151620106)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航天学院本科生联合党支部:李越欣(151630134)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lastRenderedPageBreak/>
              <w:t>航天学院本科生联合党支部:毛雨荷(151720105)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航天学院本科生联合党支部:段可香(151720107)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航天学院本科生联合党支部:何杭轩(151650204)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航天学院本科生联合党支部:柯晓曼(151620107)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航天学院2019级硕士生党支部:王强(151420139) 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航天学院博士生党支部:龙弟之(BX1915303) </w:t>
            </w:r>
          </w:p>
          <w:p w:rsidR="00012C1F" w:rsidRPr="00012C1F" w:rsidRDefault="00012C1F" w:rsidP="00012C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院党委电话：84896923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信箱号码：315信箱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电子邮箱：dingliang1234@nuaa.edu.cn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校党委组织部电话：84892232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信箱号码：363信箱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lastRenderedPageBreak/>
              <w:t>电子邮箱：nhzzb@nuaa.edu.cn</w:t>
            </w:r>
            <w:r w:rsidRPr="00012C1F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</w:p>
        </w:tc>
      </w:tr>
      <w:tr w:rsidR="00012C1F" w:rsidRPr="00012C1F" w:rsidTr="00012C1F">
        <w:trPr>
          <w:trHeight w:val="225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30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012C1F" w:rsidRPr="00012C1F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12C1F" w:rsidRPr="00012C1F" w:rsidRDefault="00012C1F" w:rsidP="00012C1F">
                  <w:pPr>
                    <w:widowControl/>
                    <w:spacing w:before="300" w:after="30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2C1F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lastRenderedPageBreak/>
                    <w:t>中共南京航空航天大学航天学院委员会</w:t>
                  </w:r>
                </w:p>
              </w:tc>
            </w:tr>
            <w:tr w:rsidR="00012C1F" w:rsidRPr="00012C1F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12C1F" w:rsidRPr="00012C1F" w:rsidRDefault="00012C1F" w:rsidP="00012C1F">
                  <w:pPr>
                    <w:widowControl/>
                    <w:spacing w:before="300" w:after="30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2C1F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2019年12月30日</w:t>
                  </w:r>
                </w:p>
              </w:tc>
            </w:tr>
          </w:tbl>
          <w:p w:rsidR="00012C1F" w:rsidRPr="00012C1F" w:rsidRDefault="00012C1F" w:rsidP="00012C1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77BE7" w:rsidRDefault="00777BE7"/>
    <w:sectPr w:rsidR="00777BE7" w:rsidSect="00012C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1F"/>
    <w:rsid w:val="00012C1F"/>
    <w:rsid w:val="007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D4905-385B-4294-80E3-2ABCECE9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xt">
    <w:name w:val="context"/>
    <w:basedOn w:val="a0"/>
    <w:rsid w:val="0001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丁亮</dc:creator>
  <cp:keywords/>
  <dc:description/>
  <cp:lastModifiedBy>丁亮</cp:lastModifiedBy>
  <cp:revision>1</cp:revision>
  <dcterms:created xsi:type="dcterms:W3CDTF">2019-12-30T06:58:00Z</dcterms:created>
  <dcterms:modified xsi:type="dcterms:W3CDTF">2019-12-30T06:58:00Z</dcterms:modified>
</cp:coreProperties>
</file>